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AEA" w:rsidRDefault="00923E17">
      <w:pPr>
        <w:rPr>
          <w:rFonts w:ascii="Times New Roman" w:hAnsi="Times New Roman" w:cs="Times New Roman"/>
          <w:sz w:val="24"/>
        </w:rPr>
      </w:pPr>
      <w:r w:rsidRPr="00923E17">
        <w:rPr>
          <w:rFonts w:ascii="Times New Roman" w:hAnsi="Times New Roman" w:cs="Times New Roman"/>
          <w:sz w:val="24"/>
        </w:rPr>
        <w:t>CAMBIO DE COBERTURA Y USO DEL SUELO EN LA CUENCA DEL RÍO MOLOLOA, NAYARIT</w:t>
      </w:r>
    </w:p>
    <w:p w:rsidR="00E56669" w:rsidRDefault="00E56669" w:rsidP="00923E17">
      <w:pPr>
        <w:tabs>
          <w:tab w:val="left" w:pos="3650"/>
        </w:tabs>
        <w:rPr>
          <w:rFonts w:ascii="Times New Roman" w:hAnsi="Times New Roman" w:cs="Times New Roman"/>
          <w:sz w:val="24"/>
        </w:rPr>
      </w:pPr>
    </w:p>
    <w:p w:rsidR="00923E17" w:rsidRDefault="00923E17" w:rsidP="00923E17">
      <w:pPr>
        <w:tabs>
          <w:tab w:val="left" w:pos="3650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NÁJERA GONZÁLEZ </w:t>
      </w:r>
      <w:r w:rsidRPr="00923E17">
        <w:rPr>
          <w:rFonts w:ascii="Times New Roman" w:hAnsi="Times New Roman" w:cs="Times New Roman"/>
          <w:sz w:val="24"/>
        </w:rPr>
        <w:t>OYOLSI</w:t>
      </w:r>
      <w:r>
        <w:rPr>
          <w:rFonts w:ascii="Times New Roman" w:hAnsi="Times New Roman" w:cs="Times New Roman"/>
          <w:sz w:val="24"/>
        </w:rPr>
        <w:tab/>
      </w:r>
      <w:r w:rsidR="00DE0B18">
        <w:rPr>
          <w:rFonts w:ascii="Times New Roman" w:hAnsi="Times New Roman" w:cs="Times New Roman"/>
          <w:sz w:val="24"/>
        </w:rPr>
        <w:tab/>
      </w:r>
      <w:r w:rsidRPr="00923E17">
        <w:rPr>
          <w:rFonts w:ascii="Times New Roman" w:hAnsi="Times New Roman" w:cs="Times New Roman"/>
          <w:sz w:val="24"/>
        </w:rPr>
        <w:t>171488</w:t>
      </w:r>
    </w:p>
    <w:p w:rsidR="00923E17" w:rsidRDefault="00923E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BOJÓRQUEZ SERRANO J</w:t>
      </w:r>
      <w:r w:rsidR="00DE0B18">
        <w:rPr>
          <w:rFonts w:ascii="Times New Roman" w:hAnsi="Times New Roman" w:cs="Times New Roman"/>
          <w:sz w:val="24"/>
        </w:rPr>
        <w:t xml:space="preserve">OSÉ </w:t>
      </w:r>
      <w:r>
        <w:rPr>
          <w:rFonts w:ascii="Times New Roman" w:hAnsi="Times New Roman" w:cs="Times New Roman"/>
          <w:sz w:val="24"/>
        </w:rPr>
        <w:t>I</w:t>
      </w:r>
      <w:r w:rsidR="00DE0B18">
        <w:rPr>
          <w:rFonts w:ascii="Times New Roman" w:hAnsi="Times New Roman" w:cs="Times New Roman"/>
          <w:sz w:val="24"/>
        </w:rPr>
        <w:t>RAN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</w:p>
    <w:p w:rsidR="00923E17" w:rsidRDefault="00923E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CIFUENTES LEMUS J</w:t>
      </w:r>
      <w:r w:rsidR="00DE0B18">
        <w:rPr>
          <w:rFonts w:ascii="Times New Roman" w:hAnsi="Times New Roman" w:cs="Times New Roman"/>
          <w:sz w:val="24"/>
        </w:rPr>
        <w:t xml:space="preserve">UAN </w:t>
      </w:r>
      <w:r>
        <w:rPr>
          <w:rFonts w:ascii="Times New Roman" w:hAnsi="Times New Roman" w:cs="Times New Roman"/>
          <w:sz w:val="24"/>
        </w:rPr>
        <w:t>L</w:t>
      </w:r>
      <w:r w:rsidR="00DE0B18">
        <w:rPr>
          <w:rFonts w:ascii="Times New Roman" w:hAnsi="Times New Roman" w:cs="Times New Roman"/>
          <w:sz w:val="24"/>
        </w:rPr>
        <w:t>UÍS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23E17" w:rsidRDefault="00DE0B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MARCELEÑO FLORES </w:t>
      </w:r>
      <w:r w:rsidRPr="00DE0B18">
        <w:rPr>
          <w:rFonts w:ascii="Times New Roman" w:hAnsi="Times New Roman" w:cs="Times New Roman"/>
          <w:sz w:val="24"/>
        </w:rPr>
        <w:t>SUSANA</w:t>
      </w:r>
      <w:r w:rsidR="00923E17">
        <w:rPr>
          <w:rFonts w:ascii="Times New Roman" w:hAnsi="Times New Roman" w:cs="Times New Roman"/>
          <w:sz w:val="24"/>
        </w:rPr>
        <w:tab/>
      </w:r>
      <w:r w:rsidR="00923E17">
        <w:rPr>
          <w:rFonts w:ascii="Times New Roman" w:hAnsi="Times New Roman" w:cs="Times New Roman"/>
          <w:sz w:val="24"/>
        </w:rPr>
        <w:tab/>
      </w:r>
    </w:p>
    <w:p w:rsidR="00013E26" w:rsidRDefault="00013E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13E26" w:rsidRDefault="00013E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Julio</w:t>
      </w:r>
      <w:r w:rsidRPr="00013E26">
        <w:rPr>
          <w:rFonts w:ascii="Times New Roman" w:hAnsi="Times New Roman" w:cs="Times New Roman"/>
          <w:sz w:val="24"/>
        </w:rPr>
        <w:t xml:space="preserve"> 2010</w:t>
      </w:r>
    </w:p>
    <w:p w:rsidR="00923E17" w:rsidRDefault="00DE0B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Revista </w:t>
      </w:r>
      <w:proofErr w:type="spellStart"/>
      <w:r>
        <w:rPr>
          <w:rFonts w:ascii="Times New Roman" w:hAnsi="Times New Roman" w:cs="Times New Roman"/>
          <w:sz w:val="24"/>
        </w:rPr>
        <w:t>Bio</w:t>
      </w:r>
      <w:r w:rsidR="00013E26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iencias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DE0B18" w:rsidRDefault="00013E26">
      <w:pPr>
        <w:rPr>
          <w:rFonts w:ascii="Times New Roman" w:hAnsi="Times New Roman" w:cs="Times New Roman"/>
          <w:sz w:val="24"/>
        </w:rPr>
      </w:pPr>
      <w:r w:rsidRPr="00013E26">
        <w:rPr>
          <w:rFonts w:ascii="Times New Roman" w:hAnsi="Times New Roman" w:cs="Times New Roman"/>
          <w:sz w:val="24"/>
        </w:rPr>
        <w:t>http://revistabiociencias.uan.mx/index.php/BIOCIENCIAS/article/view/8/6</w:t>
      </w:r>
    </w:p>
    <w:p w:rsidR="00013E26" w:rsidRDefault="00013E26">
      <w:pPr>
        <w:rPr>
          <w:rFonts w:ascii="Times New Roman" w:hAnsi="Times New Roman" w:cs="Times New Roman"/>
          <w:sz w:val="24"/>
        </w:rPr>
      </w:pPr>
    </w:p>
    <w:p w:rsidR="00013E26" w:rsidRDefault="00013E26">
      <w:pPr>
        <w:rPr>
          <w:rFonts w:ascii="Times New Roman" w:hAnsi="Times New Roman" w:cs="Times New Roman"/>
          <w:sz w:val="24"/>
        </w:rPr>
      </w:pPr>
    </w:p>
    <w:p w:rsidR="00DE0B18" w:rsidRDefault="00DE0B18">
      <w:pPr>
        <w:rPr>
          <w:rFonts w:ascii="Times New Roman" w:hAnsi="Times New Roman" w:cs="Times New Roman"/>
          <w:sz w:val="24"/>
        </w:rPr>
      </w:pPr>
      <w:r w:rsidRPr="00DE0B18">
        <w:rPr>
          <w:rFonts w:ascii="Times New Roman" w:hAnsi="Times New Roman" w:cs="Times New Roman"/>
          <w:sz w:val="24"/>
        </w:rPr>
        <w:t>Palabras clave: Uso del suelo, Deforestación, Cobertura del terreno.</w:t>
      </w:r>
    </w:p>
    <w:p w:rsidR="00DE0B18" w:rsidRDefault="00DE0B18">
      <w:pPr>
        <w:rPr>
          <w:rFonts w:ascii="Times New Roman" w:hAnsi="Times New Roman" w:cs="Times New Roman"/>
          <w:sz w:val="24"/>
        </w:rPr>
      </w:pPr>
      <w:r w:rsidRPr="00DE0B18">
        <w:rPr>
          <w:rFonts w:ascii="Times New Roman" w:hAnsi="Times New Roman" w:cs="Times New Roman"/>
          <w:sz w:val="24"/>
        </w:rPr>
        <w:t xml:space="preserve">Key </w:t>
      </w:r>
      <w:proofErr w:type="spellStart"/>
      <w:r w:rsidRPr="00DE0B18">
        <w:rPr>
          <w:rFonts w:ascii="Times New Roman" w:hAnsi="Times New Roman" w:cs="Times New Roman"/>
          <w:sz w:val="24"/>
        </w:rPr>
        <w:t>words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DE0B18">
        <w:rPr>
          <w:rFonts w:ascii="Times New Roman" w:hAnsi="Times New Roman" w:cs="Times New Roman"/>
          <w:sz w:val="24"/>
        </w:rPr>
        <w:t>Land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cover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/use, </w:t>
      </w:r>
      <w:proofErr w:type="spellStart"/>
      <w:r w:rsidRPr="00DE0B18">
        <w:rPr>
          <w:rFonts w:ascii="Times New Roman" w:hAnsi="Times New Roman" w:cs="Times New Roman"/>
          <w:sz w:val="24"/>
        </w:rPr>
        <w:t>Deforestation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rate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E0B18">
        <w:rPr>
          <w:rFonts w:ascii="Times New Roman" w:hAnsi="Times New Roman" w:cs="Times New Roman"/>
          <w:sz w:val="24"/>
        </w:rPr>
        <w:t>Land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cover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change</w:t>
      </w:r>
      <w:proofErr w:type="spellEnd"/>
    </w:p>
    <w:p w:rsidR="00DE0B18" w:rsidRDefault="00DE0B18">
      <w:pPr>
        <w:rPr>
          <w:rFonts w:ascii="Times New Roman" w:hAnsi="Times New Roman" w:cs="Times New Roman"/>
          <w:sz w:val="24"/>
        </w:rPr>
      </w:pPr>
    </w:p>
    <w:p w:rsidR="00923E17" w:rsidRDefault="00DE0B18" w:rsidP="00DE0B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Los cambios de cobertura y uso del suelo se han reconocido en muchos países como una de las principales </w:t>
      </w:r>
      <w:r w:rsidRPr="00DE0B18">
        <w:rPr>
          <w:rFonts w:ascii="Times New Roman" w:hAnsi="Times New Roman" w:cs="Times New Roman"/>
          <w:sz w:val="24"/>
        </w:rPr>
        <w:t>causas de deterioro ambiental, por ello están ubicados en el centro de la investigación am</w:t>
      </w:r>
      <w:r>
        <w:rPr>
          <w:rFonts w:ascii="Times New Roman" w:hAnsi="Times New Roman" w:cs="Times New Roman"/>
          <w:sz w:val="24"/>
        </w:rPr>
        <w:t xml:space="preserve">biental y representan un punto importante en diferentes ámbitos como medio para entender los mecanismos de este </w:t>
      </w:r>
      <w:r w:rsidRPr="00DE0B18">
        <w:rPr>
          <w:rFonts w:ascii="Times New Roman" w:hAnsi="Times New Roman" w:cs="Times New Roman"/>
          <w:sz w:val="24"/>
        </w:rPr>
        <w:t>proceso de det</w:t>
      </w:r>
      <w:r>
        <w:rPr>
          <w:rFonts w:ascii="Times New Roman" w:hAnsi="Times New Roman" w:cs="Times New Roman"/>
          <w:sz w:val="24"/>
        </w:rPr>
        <w:t xml:space="preserve">erioro y guía para la toma razonable de decisiones sobre el uso del territorio. </w:t>
      </w:r>
      <w:r w:rsidRPr="00DE0B18">
        <w:rPr>
          <w:rFonts w:ascii="Times New Roman" w:hAnsi="Times New Roman" w:cs="Times New Roman"/>
          <w:sz w:val="24"/>
        </w:rPr>
        <w:t>En el estado d</w:t>
      </w:r>
      <w:r>
        <w:rPr>
          <w:rFonts w:ascii="Times New Roman" w:hAnsi="Times New Roman" w:cs="Times New Roman"/>
          <w:sz w:val="24"/>
        </w:rPr>
        <w:t xml:space="preserve">e Nayarit, la cuenca del río Mololoa ha proveído de un conjunto de bienes y servicios a las localidades </w:t>
      </w:r>
      <w:r w:rsidRPr="00DE0B18">
        <w:rPr>
          <w:rFonts w:ascii="Times New Roman" w:hAnsi="Times New Roman" w:cs="Times New Roman"/>
          <w:sz w:val="24"/>
        </w:rPr>
        <w:t>que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involucra;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des-afortunadamente,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esta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relación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ha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repercutido en un deterio</w:t>
      </w:r>
      <w:r>
        <w:rPr>
          <w:rFonts w:ascii="Times New Roman" w:hAnsi="Times New Roman" w:cs="Times New Roman"/>
          <w:sz w:val="24"/>
        </w:rPr>
        <w:t>ro acelerado de sus recursos na</w:t>
      </w:r>
      <w:r w:rsidRPr="00DE0B18">
        <w:rPr>
          <w:rFonts w:ascii="Times New Roman" w:hAnsi="Times New Roman" w:cs="Times New Roman"/>
          <w:sz w:val="24"/>
        </w:rPr>
        <w:t>turales. En este trab</w:t>
      </w:r>
      <w:r>
        <w:rPr>
          <w:rFonts w:ascii="Times New Roman" w:hAnsi="Times New Roman" w:cs="Times New Roman"/>
          <w:sz w:val="24"/>
        </w:rPr>
        <w:t xml:space="preserve">ajo se analizan los cambios de cobertura y </w:t>
      </w:r>
      <w:r w:rsidRPr="00DE0B18">
        <w:rPr>
          <w:rFonts w:ascii="Times New Roman" w:hAnsi="Times New Roman" w:cs="Times New Roman"/>
          <w:sz w:val="24"/>
        </w:rPr>
        <w:t>uso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del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suelo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en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la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cuenca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del río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Mololoa,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entre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1995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2005,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partir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la interpretación de ortofotos digitales y manejo de la información</w:t>
      </w:r>
      <w:r>
        <w:rPr>
          <w:rFonts w:ascii="Times New Roman" w:hAnsi="Times New Roman" w:cs="Times New Roman"/>
          <w:sz w:val="24"/>
        </w:rPr>
        <w:t xml:space="preserve"> en un SIG. Los resultados mues</w:t>
      </w:r>
      <w:r w:rsidRPr="00DE0B18">
        <w:rPr>
          <w:rFonts w:ascii="Times New Roman" w:hAnsi="Times New Roman" w:cs="Times New Roman"/>
          <w:sz w:val="24"/>
        </w:rPr>
        <w:t>tran que el paisaje de la cuenca está dominado en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83.01%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por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la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vegetación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natural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tierras de cultivo. La</w:t>
      </w:r>
      <w:r>
        <w:rPr>
          <w:rFonts w:ascii="Times New Roman" w:hAnsi="Times New Roman" w:cs="Times New Roman"/>
          <w:sz w:val="24"/>
        </w:rPr>
        <w:t xml:space="preserve"> dinámica de cambio está centra</w:t>
      </w:r>
      <w:r w:rsidRPr="00DE0B18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en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los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tipos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cobertura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“vegetación</w:t>
      </w:r>
      <w:r>
        <w:rPr>
          <w:rFonts w:ascii="Times New Roman" w:hAnsi="Times New Roman" w:cs="Times New Roman"/>
          <w:sz w:val="24"/>
        </w:rPr>
        <w:t xml:space="preserve"> na</w:t>
      </w:r>
      <w:r w:rsidRPr="00DE0B18">
        <w:rPr>
          <w:rFonts w:ascii="Times New Roman" w:hAnsi="Times New Roman" w:cs="Times New Roman"/>
          <w:sz w:val="24"/>
        </w:rPr>
        <w:t>tural”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“construcciones”,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la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primera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disminuye a una tasa de</w:t>
      </w:r>
      <w:r>
        <w:rPr>
          <w:rFonts w:ascii="Times New Roman" w:hAnsi="Times New Roman" w:cs="Times New Roman"/>
          <w:sz w:val="24"/>
        </w:rPr>
        <w:t xml:space="preserve"> 41.67 ha/año, y la segunda, au</w:t>
      </w:r>
      <w:r w:rsidRPr="00DE0B18">
        <w:rPr>
          <w:rFonts w:ascii="Times New Roman" w:hAnsi="Times New Roman" w:cs="Times New Roman"/>
          <w:sz w:val="24"/>
        </w:rPr>
        <w:t>menta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74.86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ha/año.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La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tasa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deforestación de los bosques y selvas de la región fue de 0.1 y 0.36%, menor a las reportadas por diferentes autores a nivel nacional y estatal.</w:t>
      </w:r>
    </w:p>
    <w:p w:rsidR="00013E26" w:rsidRDefault="00013E26" w:rsidP="00DE0B18">
      <w:pPr>
        <w:jc w:val="both"/>
        <w:rPr>
          <w:rFonts w:ascii="Times New Roman" w:hAnsi="Times New Roman" w:cs="Times New Roman"/>
          <w:sz w:val="24"/>
        </w:rPr>
      </w:pPr>
    </w:p>
    <w:p w:rsidR="00013E26" w:rsidRDefault="00013E26" w:rsidP="00DE0B18">
      <w:pPr>
        <w:jc w:val="both"/>
        <w:rPr>
          <w:rFonts w:ascii="Times New Roman" w:hAnsi="Times New Roman" w:cs="Times New Roman"/>
          <w:sz w:val="24"/>
        </w:rPr>
      </w:pPr>
    </w:p>
    <w:p w:rsidR="00DE0B18" w:rsidRDefault="00DE0B18" w:rsidP="00DE0B18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E0B18">
        <w:rPr>
          <w:rFonts w:ascii="Times New Roman" w:hAnsi="Times New Roman" w:cs="Times New Roman"/>
          <w:sz w:val="24"/>
        </w:rPr>
        <w:lastRenderedPageBreak/>
        <w:t>Changes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DE0B18">
        <w:rPr>
          <w:rFonts w:ascii="Times New Roman" w:hAnsi="Times New Roman" w:cs="Times New Roman"/>
          <w:sz w:val="24"/>
        </w:rPr>
        <w:t>land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cover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and use </w:t>
      </w:r>
      <w:proofErr w:type="spellStart"/>
      <w:r w:rsidRPr="00DE0B18">
        <w:rPr>
          <w:rFonts w:ascii="Times New Roman" w:hAnsi="Times New Roman" w:cs="Times New Roman"/>
          <w:sz w:val="24"/>
        </w:rPr>
        <w:t>have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been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recognized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many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countries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as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main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causes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of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environmental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degradation</w:t>
      </w:r>
      <w:proofErr w:type="spellEnd"/>
      <w:r w:rsidRPr="00DE0B1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hence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E0B18">
        <w:rPr>
          <w:rFonts w:ascii="Times New Roman" w:hAnsi="Times New Roman" w:cs="Times New Roman"/>
          <w:sz w:val="24"/>
        </w:rPr>
        <w:t>they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have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caught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the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attention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DE0B18">
        <w:rPr>
          <w:rFonts w:ascii="Times New Roman" w:hAnsi="Times New Roman" w:cs="Times New Roman"/>
          <w:sz w:val="24"/>
        </w:rPr>
        <w:t>environmen</w:t>
      </w:r>
      <w:proofErr w:type="spellEnd"/>
      <w:r w:rsidRPr="00DE0B18">
        <w:rPr>
          <w:rFonts w:ascii="Times New Roman" w:hAnsi="Times New Roman" w:cs="Times New Roman"/>
          <w:sz w:val="24"/>
        </w:rPr>
        <w:t>-tal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research</w:t>
      </w:r>
      <w:proofErr w:type="spellEnd"/>
      <w:r w:rsidRPr="00DE0B1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They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are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of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paramount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impor-tance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understanding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mechanisms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 xml:space="preserve">of </w:t>
      </w:r>
      <w:proofErr w:type="spellStart"/>
      <w:r w:rsidRPr="00DE0B18">
        <w:rPr>
          <w:rFonts w:ascii="Times New Roman" w:hAnsi="Times New Roman" w:cs="Times New Roman"/>
          <w:sz w:val="24"/>
        </w:rPr>
        <w:t>this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process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of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degradation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and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are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useful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guide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decision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making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territory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use. In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Nayarit,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basin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of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Mololoa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river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 xml:space="preserve">has </w:t>
      </w:r>
      <w:proofErr w:type="spellStart"/>
      <w:r w:rsidRPr="00DE0B18">
        <w:rPr>
          <w:rFonts w:ascii="Times New Roman" w:hAnsi="Times New Roman" w:cs="Times New Roman"/>
          <w:sz w:val="24"/>
        </w:rPr>
        <w:t>provided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people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of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34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localities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around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it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with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an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important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amount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DE0B18">
        <w:rPr>
          <w:rFonts w:ascii="Times New Roman" w:hAnsi="Times New Roman" w:cs="Times New Roman"/>
          <w:sz w:val="24"/>
        </w:rPr>
        <w:t>goods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E0B18">
        <w:rPr>
          <w:rFonts w:ascii="Times New Roman" w:hAnsi="Times New Roman" w:cs="Times New Roman"/>
          <w:sz w:val="24"/>
        </w:rPr>
        <w:t>servi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-ces; </w:t>
      </w:r>
      <w:proofErr w:type="spellStart"/>
      <w:r w:rsidRPr="00DE0B18">
        <w:rPr>
          <w:rFonts w:ascii="Times New Roman" w:hAnsi="Times New Roman" w:cs="Times New Roman"/>
          <w:sz w:val="24"/>
        </w:rPr>
        <w:t>unfortunately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E0B18">
        <w:rPr>
          <w:rFonts w:ascii="Times New Roman" w:hAnsi="Times New Roman" w:cs="Times New Roman"/>
          <w:sz w:val="24"/>
        </w:rPr>
        <w:t>this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relation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has </w:t>
      </w:r>
      <w:proofErr w:type="spellStart"/>
      <w:r w:rsidRPr="00DE0B18">
        <w:rPr>
          <w:rFonts w:ascii="Times New Roman" w:hAnsi="Times New Roman" w:cs="Times New Roman"/>
          <w:sz w:val="24"/>
        </w:rPr>
        <w:t>resulted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DE0B18">
        <w:rPr>
          <w:rFonts w:ascii="Times New Roman" w:hAnsi="Times New Roman" w:cs="Times New Roman"/>
          <w:sz w:val="24"/>
        </w:rPr>
        <w:t>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accelerated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deterioration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of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its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natural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re-</w:t>
      </w:r>
      <w:proofErr w:type="spellStart"/>
      <w:r w:rsidRPr="00DE0B18">
        <w:rPr>
          <w:rFonts w:ascii="Times New Roman" w:hAnsi="Times New Roman" w:cs="Times New Roman"/>
          <w:sz w:val="24"/>
        </w:rPr>
        <w:t>sources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E0B18">
        <w:rPr>
          <w:rFonts w:ascii="Times New Roman" w:hAnsi="Times New Roman" w:cs="Times New Roman"/>
          <w:sz w:val="24"/>
        </w:rPr>
        <w:t>This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research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reports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the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analysis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DE0B18">
        <w:rPr>
          <w:rFonts w:ascii="Times New Roman" w:hAnsi="Times New Roman" w:cs="Times New Roman"/>
          <w:sz w:val="24"/>
        </w:rPr>
        <w:t>land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cover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/use </w:t>
      </w:r>
      <w:proofErr w:type="spellStart"/>
      <w:r w:rsidRPr="00DE0B18">
        <w:rPr>
          <w:rFonts w:ascii="Times New Roman" w:hAnsi="Times New Roman" w:cs="Times New Roman"/>
          <w:sz w:val="24"/>
        </w:rPr>
        <w:t>changes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DE0B18">
        <w:rPr>
          <w:rFonts w:ascii="Times New Roman" w:hAnsi="Times New Roman" w:cs="Times New Roman"/>
          <w:sz w:val="24"/>
        </w:rPr>
        <w:t>the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basin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of Mololoa </w:t>
      </w:r>
      <w:proofErr w:type="spellStart"/>
      <w:r w:rsidRPr="00DE0B18">
        <w:rPr>
          <w:rFonts w:ascii="Times New Roman" w:hAnsi="Times New Roman" w:cs="Times New Roman"/>
          <w:sz w:val="24"/>
        </w:rPr>
        <w:t>river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between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1995 and 2005. Digital </w:t>
      </w:r>
      <w:proofErr w:type="spellStart"/>
      <w:r w:rsidRPr="00DE0B18">
        <w:rPr>
          <w:rFonts w:ascii="Times New Roman" w:hAnsi="Times New Roman" w:cs="Times New Roman"/>
          <w:sz w:val="24"/>
        </w:rPr>
        <w:t>ortopho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-tos </w:t>
      </w:r>
      <w:proofErr w:type="spellStart"/>
      <w:r w:rsidRPr="00DE0B18">
        <w:rPr>
          <w:rFonts w:ascii="Times New Roman" w:hAnsi="Times New Roman" w:cs="Times New Roman"/>
          <w:sz w:val="24"/>
        </w:rPr>
        <w:t>were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interpreted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E0B18">
        <w:rPr>
          <w:rFonts w:ascii="Times New Roman" w:hAnsi="Times New Roman" w:cs="Times New Roman"/>
          <w:sz w:val="24"/>
        </w:rPr>
        <w:t>and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GIS </w:t>
      </w:r>
      <w:proofErr w:type="spellStart"/>
      <w:r w:rsidRPr="00DE0B18">
        <w:rPr>
          <w:rFonts w:ascii="Times New Roman" w:hAnsi="Times New Roman" w:cs="Times New Roman"/>
          <w:sz w:val="24"/>
        </w:rPr>
        <w:t>analysis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was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used</w:t>
      </w:r>
      <w:proofErr w:type="spellEnd"/>
      <w:r w:rsidRPr="00DE0B1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Results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show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that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83.01%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of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 xml:space="preserve">Mololoa </w:t>
      </w:r>
      <w:proofErr w:type="spellStart"/>
      <w:r w:rsidRPr="00DE0B18">
        <w:rPr>
          <w:rFonts w:ascii="Times New Roman" w:hAnsi="Times New Roman" w:cs="Times New Roman"/>
          <w:sz w:val="24"/>
        </w:rPr>
        <w:t>river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basin’s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landscape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consists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of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wild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vege-tation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E0B18">
        <w:rPr>
          <w:rFonts w:ascii="Times New Roman" w:hAnsi="Times New Roman" w:cs="Times New Roman"/>
          <w:sz w:val="24"/>
        </w:rPr>
        <w:t>farm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land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E0B18">
        <w:rPr>
          <w:rFonts w:ascii="Times New Roman" w:hAnsi="Times New Roman" w:cs="Times New Roman"/>
          <w:sz w:val="24"/>
        </w:rPr>
        <w:t>The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former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decreases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at 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rate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of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41.67</w:t>
      </w:r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ha/</w:t>
      </w:r>
      <w:proofErr w:type="spellStart"/>
      <w:r w:rsidRPr="00DE0B18">
        <w:rPr>
          <w:rFonts w:ascii="Times New Roman" w:hAnsi="Times New Roman" w:cs="Times New Roman"/>
          <w:sz w:val="24"/>
        </w:rPr>
        <w:t>year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and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latter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increa-ses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at a </w:t>
      </w:r>
      <w:proofErr w:type="spellStart"/>
      <w:r w:rsidRPr="00DE0B18">
        <w:rPr>
          <w:rFonts w:ascii="Times New Roman" w:hAnsi="Times New Roman" w:cs="Times New Roman"/>
          <w:sz w:val="24"/>
        </w:rPr>
        <w:t>rate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of 74.86 ha/</w:t>
      </w:r>
      <w:proofErr w:type="spellStart"/>
      <w:r w:rsidRPr="00DE0B18">
        <w:rPr>
          <w:rFonts w:ascii="Times New Roman" w:hAnsi="Times New Roman" w:cs="Times New Roman"/>
          <w:sz w:val="24"/>
        </w:rPr>
        <w:t>year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E0B18">
        <w:rPr>
          <w:rFonts w:ascii="Times New Roman" w:hAnsi="Times New Roman" w:cs="Times New Roman"/>
          <w:sz w:val="24"/>
        </w:rPr>
        <w:t>Forests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and rain </w:t>
      </w:r>
      <w:proofErr w:type="spellStart"/>
      <w:r w:rsidRPr="00DE0B18">
        <w:rPr>
          <w:rFonts w:ascii="Times New Roman" w:hAnsi="Times New Roman" w:cs="Times New Roman"/>
          <w:sz w:val="24"/>
        </w:rPr>
        <w:t>forests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deforestation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was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>0.1,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which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E0B18">
        <w:rPr>
          <w:rFonts w:ascii="Times New Roman" w:hAnsi="Times New Roman" w:cs="Times New Roman"/>
          <w:sz w:val="24"/>
        </w:rPr>
        <w:t xml:space="preserve">0.36% </w:t>
      </w:r>
      <w:proofErr w:type="spellStart"/>
      <w:r w:rsidRPr="00DE0B18">
        <w:rPr>
          <w:rFonts w:ascii="Times New Roman" w:hAnsi="Times New Roman" w:cs="Times New Roman"/>
          <w:sz w:val="24"/>
        </w:rPr>
        <w:t>lower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than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that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reported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by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other</w:t>
      </w:r>
      <w:proofErr w:type="spellEnd"/>
      <w:r w:rsidRPr="00DE0B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B18">
        <w:rPr>
          <w:rFonts w:ascii="Times New Roman" w:hAnsi="Times New Roman" w:cs="Times New Roman"/>
          <w:sz w:val="24"/>
        </w:rPr>
        <w:t>researchers</w:t>
      </w:r>
      <w:proofErr w:type="spellEnd"/>
    </w:p>
    <w:p w:rsidR="00DE0B18" w:rsidRDefault="00DE0B18" w:rsidP="00DE0B18">
      <w:pPr>
        <w:jc w:val="both"/>
        <w:rPr>
          <w:rFonts w:ascii="Times New Roman" w:hAnsi="Times New Roman" w:cs="Times New Roman"/>
          <w:sz w:val="24"/>
        </w:rPr>
      </w:pPr>
    </w:p>
    <w:p w:rsidR="00DE0B18" w:rsidRDefault="00DE0B18" w:rsidP="00DE0B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ISSN: 2007-3380</w:t>
      </w:r>
    </w:p>
    <w:p w:rsidR="00DE0B18" w:rsidRDefault="00DE0B18" w:rsidP="00DE0B18">
      <w:pPr>
        <w:jc w:val="both"/>
        <w:rPr>
          <w:rFonts w:ascii="Times New Roman" w:hAnsi="Times New Roman" w:cs="Times New Roman"/>
          <w:sz w:val="24"/>
        </w:rPr>
      </w:pPr>
      <w:r w:rsidRPr="00DE0B18">
        <w:rPr>
          <w:rFonts w:ascii="Times New Roman" w:hAnsi="Times New Roman" w:cs="Times New Roman"/>
          <w:sz w:val="24"/>
        </w:rPr>
        <w:t>https://doi.org/10.15741/revbio.01.01.03</w:t>
      </w:r>
    </w:p>
    <w:p w:rsidR="00DE0B18" w:rsidRDefault="00DE0B18" w:rsidP="00DE0B18">
      <w:pPr>
        <w:jc w:val="both"/>
        <w:rPr>
          <w:rFonts w:ascii="Times New Roman" w:hAnsi="Times New Roman" w:cs="Times New Roman"/>
          <w:sz w:val="24"/>
        </w:rPr>
      </w:pPr>
    </w:p>
    <w:p w:rsidR="00DE0B18" w:rsidRDefault="00DE0B18" w:rsidP="00DE0B18">
      <w:pPr>
        <w:jc w:val="both"/>
        <w:rPr>
          <w:rFonts w:ascii="Times New Roman" w:hAnsi="Times New Roman" w:cs="Times New Roman"/>
          <w:sz w:val="24"/>
        </w:rPr>
      </w:pPr>
    </w:p>
    <w:p w:rsidR="00DE0B18" w:rsidRPr="00923E17" w:rsidRDefault="00DE0B18" w:rsidP="00DE0B18">
      <w:pPr>
        <w:jc w:val="both"/>
        <w:rPr>
          <w:rFonts w:ascii="Times New Roman" w:hAnsi="Times New Roman" w:cs="Times New Roman"/>
          <w:sz w:val="24"/>
        </w:rPr>
      </w:pPr>
    </w:p>
    <w:sectPr w:rsidR="00DE0B18" w:rsidRPr="00923E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17"/>
    <w:rsid w:val="00013E26"/>
    <w:rsid w:val="00923E17"/>
    <w:rsid w:val="00B45AEA"/>
    <w:rsid w:val="00DE0B18"/>
    <w:rsid w:val="00E5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75DA"/>
  <w15:chartTrackingRefBased/>
  <w15:docId w15:val="{F74BC136-785D-4CAE-9F48-1BB2BCB4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0B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Sanchez</dc:creator>
  <cp:keywords/>
  <dc:description/>
  <cp:lastModifiedBy>Felipe Sanchez</cp:lastModifiedBy>
  <cp:revision>2</cp:revision>
  <dcterms:created xsi:type="dcterms:W3CDTF">2019-04-08T16:48:00Z</dcterms:created>
  <dcterms:modified xsi:type="dcterms:W3CDTF">2019-04-08T17:13:00Z</dcterms:modified>
</cp:coreProperties>
</file>